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2FE15" w14:textId="5DE8DCC1" w:rsidR="00A45683" w:rsidRDefault="00617B13">
      <w:r>
        <w:tab/>
        <w:t>The May 2020 meeting of the Pecatonica Public Library Board of Trustees was called to order at 10:02 a.m. on Tuesday, May 12</w:t>
      </w:r>
      <w:r w:rsidRPr="00617B13">
        <w:rPr>
          <w:vertAlign w:val="superscript"/>
        </w:rPr>
        <w:t>th</w:t>
      </w:r>
      <w:r>
        <w:t xml:space="preserve">.Present were Librarian Bryant, Assistant Librarian Wiegert, and Trustees </w:t>
      </w:r>
      <w:proofErr w:type="spellStart"/>
      <w:r>
        <w:t>Arenson</w:t>
      </w:r>
      <w:proofErr w:type="spellEnd"/>
      <w:r>
        <w:t xml:space="preserve">, </w:t>
      </w:r>
      <w:proofErr w:type="spellStart"/>
      <w:r>
        <w:t>Determan</w:t>
      </w:r>
      <w:proofErr w:type="spellEnd"/>
      <w:r>
        <w:t xml:space="preserve">, Dirksen, </w:t>
      </w:r>
      <w:proofErr w:type="spellStart"/>
      <w:r>
        <w:t>Gulbrandsen</w:t>
      </w:r>
      <w:proofErr w:type="spellEnd"/>
      <w:r>
        <w:t xml:space="preserve">, </w:t>
      </w:r>
      <w:proofErr w:type="spellStart"/>
      <w:r>
        <w:t>Lizer</w:t>
      </w:r>
      <w:proofErr w:type="spellEnd"/>
      <w:r>
        <w:t xml:space="preserve">, Peterson and Smith. </w:t>
      </w:r>
      <w:r w:rsidR="00511B3B">
        <w:t>Minutes of March Meeting, Special March Meeting on March 16</w:t>
      </w:r>
      <w:r w:rsidR="00511B3B" w:rsidRPr="00511B3B">
        <w:rPr>
          <w:vertAlign w:val="superscript"/>
        </w:rPr>
        <w:t>th</w:t>
      </w:r>
      <w:r w:rsidR="00511B3B">
        <w:t xml:space="preserve">, financial reports for March and April were reviewed and approved. Motion to approve was stated by Trustee Dirksen and seconded by Trustee Peterson. Motion carried with 6 ayes and 0 nays. </w:t>
      </w:r>
    </w:p>
    <w:p w14:paraId="4969D192" w14:textId="49B6819F" w:rsidR="00511B3B" w:rsidRDefault="00511B3B">
      <w:r>
        <w:t>Call to Public – None</w:t>
      </w:r>
    </w:p>
    <w:p w14:paraId="5E5FF414" w14:textId="7C2EFCF5" w:rsidR="00511B3B" w:rsidRDefault="00511B3B">
      <w:r>
        <w:t>Unfinished Business – None</w:t>
      </w:r>
    </w:p>
    <w:p w14:paraId="63967F89" w14:textId="405874C9" w:rsidR="00511B3B" w:rsidRDefault="00511B3B">
      <w:r>
        <w:t>New Business:</w:t>
      </w:r>
    </w:p>
    <w:p w14:paraId="3464E836" w14:textId="71CB4AE6" w:rsidR="00511B3B" w:rsidRDefault="00511B3B">
      <w:r>
        <w:tab/>
        <w:t xml:space="preserve">Review/ Vote on Proposed Salaries. Trustee </w:t>
      </w:r>
      <w:proofErr w:type="spellStart"/>
      <w:r>
        <w:t>Arenson</w:t>
      </w:r>
      <w:proofErr w:type="spellEnd"/>
      <w:r>
        <w:t xml:space="preserve"> stated and Trustee </w:t>
      </w:r>
      <w:proofErr w:type="spellStart"/>
      <w:r>
        <w:t>Gulbrandsen</w:t>
      </w:r>
      <w:proofErr w:type="spellEnd"/>
      <w:r>
        <w:t xml:space="preserve"> seconded a motion to approve the increases recommended by Librarian Bryant. Motion carried with 6 ayes and 0 nays. (copy attached; note increases necessary in January 2021 to account for minimum wage law)</w:t>
      </w:r>
    </w:p>
    <w:p w14:paraId="1F0541EF" w14:textId="3E27F0B5" w:rsidR="00511B3B" w:rsidRDefault="00511B3B">
      <w:r>
        <w:tab/>
        <w:t xml:space="preserve">Seats open in April 2021 election are Trustees </w:t>
      </w:r>
      <w:proofErr w:type="spellStart"/>
      <w:r>
        <w:t>Arenson</w:t>
      </w:r>
      <w:proofErr w:type="spellEnd"/>
      <w:r>
        <w:t xml:space="preserve"> and </w:t>
      </w:r>
      <w:proofErr w:type="spellStart"/>
      <w:r>
        <w:t>Gulbrandsen</w:t>
      </w:r>
      <w:proofErr w:type="spellEnd"/>
      <w:r>
        <w:t>. Petitions will be due Dec</w:t>
      </w:r>
      <w:r w:rsidR="003F51C5">
        <w:t>e</w:t>
      </w:r>
      <w:r>
        <w:t>mber 2020.</w:t>
      </w:r>
    </w:p>
    <w:p w14:paraId="2C6A9F37" w14:textId="5208CF66" w:rsidR="00511B3B" w:rsidRDefault="00511B3B">
      <w:r>
        <w:tab/>
        <w:t xml:space="preserve">Additional Signers for Bank Accounts. Board determined that three signers already authorized are </w:t>
      </w:r>
      <w:proofErr w:type="gramStart"/>
      <w:r>
        <w:t>sufficient</w:t>
      </w:r>
      <w:proofErr w:type="gramEnd"/>
      <w:r>
        <w:t xml:space="preserve">. </w:t>
      </w:r>
    </w:p>
    <w:p w14:paraId="37094CE7" w14:textId="568399D5" w:rsidR="00511B3B" w:rsidRDefault="00511B3B">
      <w:r>
        <w:tab/>
        <w:t>5K Update. Race is set for Saturday of Labor Day weekend, virus permitting.</w:t>
      </w:r>
    </w:p>
    <w:p w14:paraId="11B174D2" w14:textId="1CB14BE1" w:rsidR="00511B3B" w:rsidRDefault="00511B3B">
      <w:r>
        <w:tab/>
        <w:t xml:space="preserve">Discuss/Vote on reopening Library. Librarian reported that some libraries are planning to open with </w:t>
      </w:r>
      <w:r w:rsidR="003F51C5">
        <w:t xml:space="preserve">restrictions such as limiting number of patrons in building, requiring masks and social distancing, limiting hours, etc. Others are planning “curb service” which would limit books, etc. available to those in the Library’s collection. Trustee </w:t>
      </w:r>
      <w:proofErr w:type="spellStart"/>
      <w:r w:rsidR="003F51C5">
        <w:t>Arenson</w:t>
      </w:r>
      <w:proofErr w:type="spellEnd"/>
      <w:r w:rsidR="003F51C5">
        <w:t xml:space="preserve"> moved and Trustee </w:t>
      </w:r>
      <w:proofErr w:type="spellStart"/>
      <w:r w:rsidR="003F51C5">
        <w:t>Gulbrandsen</w:t>
      </w:r>
      <w:proofErr w:type="spellEnd"/>
      <w:r w:rsidR="003F51C5">
        <w:t xml:space="preserve"> seconded a motion to initiate curbside service as soon as staff works out the details. Motion carried with 6 ayes and 0 nays. Board will revisit opening the library at the June meeting. </w:t>
      </w:r>
    </w:p>
    <w:p w14:paraId="58B8BDFE" w14:textId="3070E5CA" w:rsidR="003F51C5" w:rsidRDefault="003F51C5">
      <w:r>
        <w:t>Correspondence/ Communication:</w:t>
      </w:r>
    </w:p>
    <w:p w14:paraId="762C4E1F" w14:textId="35F8A1F0" w:rsidR="003F51C5" w:rsidRDefault="003F51C5">
      <w:r>
        <w:tab/>
        <w:t xml:space="preserve">Rotary Grant. The Rotary International Foundation returns some monies to local districts through a grant process. The amount from the Foundation is </w:t>
      </w:r>
      <w:r w:rsidR="003B2194">
        <w:t>matched by the local club. Our local club is applying for a grant focusing on youth literacy which is being written by Nord Swanstrom from the local club and Librarian Bryant. If approved, the grant will provide $2400.00, $1200.00 from the foundation and $1200.00 from local club. The next Board Meeting will be Tuesday, June 9</w:t>
      </w:r>
      <w:r w:rsidR="003B2194" w:rsidRPr="003B2194">
        <w:rPr>
          <w:vertAlign w:val="superscript"/>
        </w:rPr>
        <w:t>th</w:t>
      </w:r>
      <w:r w:rsidR="003B2194">
        <w:t>, 2020 @ 10 a.m.</w:t>
      </w:r>
    </w:p>
    <w:p w14:paraId="1E693740" w14:textId="26F3BAE2" w:rsidR="003B2194" w:rsidRDefault="003B2194">
      <w:r>
        <w:t xml:space="preserve">The meeting was adjourned @ 10:40 a.m. Motion to adjourn stated by Trustee </w:t>
      </w:r>
      <w:proofErr w:type="spellStart"/>
      <w:r>
        <w:t>Lizer</w:t>
      </w:r>
      <w:proofErr w:type="spellEnd"/>
      <w:r>
        <w:t xml:space="preserve"> and seconded by Trustee</w:t>
      </w:r>
      <w:r w:rsidR="001C3D61">
        <w:t xml:space="preserve"> Dirksen</w:t>
      </w:r>
      <w:bookmarkStart w:id="0" w:name="_GoBack"/>
      <w:bookmarkEnd w:id="0"/>
      <w:r w:rsidR="00F83E6C">
        <w:t>, carried with 6 ayes and 0 nays.</w:t>
      </w:r>
    </w:p>
    <w:sectPr w:rsidR="003B2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17B13"/>
    <w:rsid w:val="001C3D61"/>
    <w:rsid w:val="003B2194"/>
    <w:rsid w:val="003F51C5"/>
    <w:rsid w:val="00511B3B"/>
    <w:rsid w:val="00617B13"/>
    <w:rsid w:val="00A45683"/>
    <w:rsid w:val="00F83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C25A3"/>
  <w15:chartTrackingRefBased/>
  <w15:docId w15:val="{83A3AD93-3436-4942-AE10-DDC264FE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Night </dc:creator>
  <cp:keywords/>
  <dc:description/>
  <cp:lastModifiedBy>Night </cp:lastModifiedBy>
  <cp:revision>2</cp:revision>
  <dcterms:created xsi:type="dcterms:W3CDTF">2020-05-17T05:41:00Z</dcterms:created>
  <dcterms:modified xsi:type="dcterms:W3CDTF">2020-05-18T05:02:00Z</dcterms:modified>
</cp:coreProperties>
</file>